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A2C" w:rsidRDefault="00A240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rFonts w:ascii="Arial" w:eastAsia="Arial" w:hAnsi="Arial" w:cs="Arial"/>
          <w:b/>
          <w:i/>
          <w:noProof/>
          <w:color w:val="666666"/>
          <w:sz w:val="20"/>
          <w:szCs w:val="20"/>
          <w:lang w:eastAsia="it-IT"/>
        </w:rPr>
        <w:drawing>
          <wp:inline distT="0" distB="0" distL="114300" distR="114300">
            <wp:extent cx="424815" cy="457200"/>
            <wp:effectExtent l="0" t="0" r="0" b="0"/>
            <wp:docPr id="102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815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5A2C" w:rsidRDefault="00A240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spacing w:line="240" w:lineRule="auto"/>
        <w:ind w:left="1" w:hanging="3"/>
        <w:jc w:val="center"/>
        <w:rPr>
          <w:b/>
          <w:color w:val="000000"/>
        </w:rPr>
      </w:pPr>
      <w:r>
        <w:rPr>
          <w:i/>
          <w:color w:val="000000"/>
          <w:sz w:val="28"/>
          <w:szCs w:val="28"/>
        </w:rPr>
        <w:t xml:space="preserve">Istituto di Istruzione Superiore </w:t>
      </w:r>
      <w:r>
        <w:rPr>
          <w:b/>
          <w:i/>
          <w:color w:val="000000"/>
          <w:sz w:val="28"/>
          <w:szCs w:val="28"/>
        </w:rPr>
        <w:t xml:space="preserve">“Leonardo da Vinci” </w:t>
      </w:r>
    </w:p>
    <w:p w:rsidR="004E5A2C" w:rsidRDefault="00A240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spacing w:line="240" w:lineRule="auto"/>
        <w:ind w:left="0" w:hanging="2"/>
        <w:jc w:val="center"/>
        <w:rPr>
          <w:b/>
          <w:color w:val="000000"/>
          <w:sz w:val="8"/>
          <w:szCs w:val="8"/>
        </w:rPr>
      </w:pPr>
      <w:r>
        <w:rPr>
          <w:b/>
          <w:i/>
          <w:color w:val="000000"/>
        </w:rPr>
        <w:t>Villafranca in Lunigiana</w:t>
      </w: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8"/>
          <w:szCs w:val="8"/>
        </w:rPr>
      </w:pPr>
    </w:p>
    <w:p w:rsidR="004E5A2C" w:rsidRDefault="004E5A2C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36"/>
          <w:szCs w:val="36"/>
        </w:rPr>
      </w:pP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16"/>
          <w:szCs w:val="16"/>
        </w:rPr>
      </w:pPr>
    </w:p>
    <w:tbl>
      <w:tblPr>
        <w:tblStyle w:val="a"/>
        <w:tblW w:w="9788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4E5A2C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2C" w:rsidRDefault="00A24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PROGRAMMA SVOLTO </w:t>
            </w:r>
            <w:proofErr w:type="gramStart"/>
            <w:r>
              <w:rPr>
                <w:b/>
                <w:color w:val="000000"/>
              </w:rPr>
              <w:t>DI:  ITALIANO</w:t>
            </w:r>
            <w:proofErr w:type="gramEnd"/>
          </w:p>
          <w:p w:rsidR="004E5A2C" w:rsidRDefault="004E5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4E5A2C" w:rsidRDefault="00A24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LICEO </w:t>
            </w:r>
            <w:r>
              <w:rPr>
                <w:b/>
              </w:rPr>
              <w:t>DELLE SCIENZE UMANE</w:t>
            </w:r>
          </w:p>
          <w:p w:rsidR="004E5A2C" w:rsidRDefault="004E5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4E5A2C" w:rsidRDefault="00A24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A.S. 2024/25                                                                                                       CLASSE 3</w:t>
            </w:r>
            <w:r>
              <w:rPr>
                <w:b/>
              </w:rPr>
              <w:t>ASU</w:t>
            </w:r>
          </w:p>
          <w:p w:rsidR="004E5A2C" w:rsidRDefault="004E5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4E5A2C" w:rsidRDefault="00A24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8"/>
                <w:szCs w:val="8"/>
              </w:rPr>
            </w:pPr>
            <w:r>
              <w:rPr>
                <w:b/>
                <w:color w:val="000000"/>
              </w:rPr>
              <w:t>DOCENTE: MANUELA ANGELLA</w:t>
            </w:r>
          </w:p>
        </w:tc>
      </w:tr>
    </w:tbl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8"/>
          <w:szCs w:val="8"/>
        </w:rPr>
      </w:pP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8"/>
          <w:szCs w:val="8"/>
        </w:rPr>
      </w:pP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8"/>
          <w:szCs w:val="8"/>
        </w:rPr>
      </w:pP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LETTERATURA ITALIANA:</w:t>
      </w:r>
      <w:r>
        <w:rPr>
          <w:i/>
          <w:color w:val="000000"/>
          <w:sz w:val="28"/>
          <w:szCs w:val="28"/>
        </w:rPr>
        <w:t xml:space="preserve"> Dalle origini all’età comunale</w:t>
      </w: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INTRODUZIONE AL MEDIOEVO</w:t>
      </w:r>
    </w:p>
    <w:p w:rsidR="004E5A2C" w:rsidRDefault="00A240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lingua: latino e volgare</w:t>
      </w: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L’ ETÀ CORTESE</w:t>
      </w:r>
    </w:p>
    <w:p w:rsidR="004E5A2C" w:rsidRDefault="00A240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 contesto sociale</w:t>
      </w:r>
    </w:p>
    <w:p w:rsidR="004E5A2C" w:rsidRDefault="00A240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società cortese e i suoi valori</w:t>
      </w:r>
    </w:p>
    <w:p w:rsidR="004E5A2C" w:rsidRDefault="00A240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L’amor cortese</w:t>
      </w:r>
    </w:p>
    <w:p w:rsidR="004E5A2C" w:rsidRDefault="00A240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Le chansons de </w:t>
      </w:r>
      <w:proofErr w:type="spellStart"/>
      <w:r>
        <w:rPr>
          <w:rFonts w:ascii="Calibri" w:eastAsia="Calibri" w:hAnsi="Calibri" w:cs="Calibri"/>
          <w:color w:val="000000"/>
        </w:rPr>
        <w:t>geste</w:t>
      </w:r>
      <w:proofErr w:type="spellEnd"/>
      <w:r>
        <w:rPr>
          <w:rFonts w:ascii="Calibri" w:eastAsia="Calibri" w:hAnsi="Calibri" w:cs="Calibri"/>
          <w:color w:val="000000"/>
        </w:rPr>
        <w:t xml:space="preserve"> (“Morte di Orlando e vendetta di Carlo”)</w:t>
      </w:r>
    </w:p>
    <w:p w:rsidR="004E5A2C" w:rsidRDefault="00A240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romanzo cortese-cavalleresco: </w:t>
      </w:r>
      <w:proofErr w:type="spellStart"/>
      <w:r>
        <w:rPr>
          <w:rFonts w:ascii="Calibri" w:eastAsia="Calibri" w:hAnsi="Calibri" w:cs="Calibri"/>
          <w:b/>
          <w:color w:val="000000"/>
        </w:rPr>
        <w:t>Chrétien</w:t>
      </w:r>
      <w:proofErr w:type="spellEnd"/>
      <w:r>
        <w:rPr>
          <w:rFonts w:ascii="Calibri" w:eastAsia="Calibri" w:hAnsi="Calibri" w:cs="Calibri"/>
          <w:b/>
          <w:color w:val="000000"/>
        </w:rPr>
        <w:t xml:space="preserve"> de </w:t>
      </w:r>
      <w:proofErr w:type="gramStart"/>
      <w:r>
        <w:rPr>
          <w:rFonts w:ascii="Calibri" w:eastAsia="Calibri" w:hAnsi="Calibri" w:cs="Calibri"/>
          <w:b/>
          <w:color w:val="000000"/>
        </w:rPr>
        <w:t>Troyes</w:t>
      </w:r>
      <w:r>
        <w:rPr>
          <w:rFonts w:ascii="Calibri" w:eastAsia="Calibri" w:hAnsi="Calibri" w:cs="Calibri"/>
          <w:color w:val="000000"/>
        </w:rPr>
        <w:t>(</w:t>
      </w:r>
      <w:proofErr w:type="gramEnd"/>
      <w:r>
        <w:rPr>
          <w:rFonts w:ascii="Calibri" w:eastAsia="Calibri" w:hAnsi="Calibri" w:cs="Calibri"/>
          <w:color w:val="000000"/>
        </w:rPr>
        <w:t>“Lancillotto, o il cavaliere della carretta”)</w:t>
      </w:r>
    </w:p>
    <w:p w:rsidR="004E5A2C" w:rsidRDefault="00A240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lirica provenzale:</w:t>
      </w:r>
      <w:r>
        <w:rPr>
          <w:rFonts w:ascii="Calibri" w:eastAsia="Calibri" w:hAnsi="Calibri" w:cs="Calibri"/>
          <w:b/>
          <w:color w:val="000000"/>
        </w:rPr>
        <w:t xml:space="preserve"> Andrea Cappellano </w:t>
      </w:r>
      <w:r>
        <w:rPr>
          <w:rFonts w:ascii="Calibri" w:eastAsia="Calibri" w:hAnsi="Calibri" w:cs="Calibri"/>
          <w:color w:val="000000"/>
        </w:rPr>
        <w:t xml:space="preserve">(il codice </w:t>
      </w:r>
      <w:proofErr w:type="spellStart"/>
      <w:proofErr w:type="gramStart"/>
      <w:r>
        <w:rPr>
          <w:rFonts w:ascii="Calibri" w:eastAsia="Calibri" w:hAnsi="Calibri" w:cs="Calibri"/>
          <w:color w:val="000000"/>
        </w:rPr>
        <w:t>dell</w:t>
      </w:r>
      <w:proofErr w:type="spellEnd"/>
      <w:r>
        <w:rPr>
          <w:rFonts w:ascii="Calibri" w:eastAsia="Calibri" w:hAnsi="Calibri" w:cs="Calibri"/>
          <w:color w:val="000000"/>
        </w:rPr>
        <w:t xml:space="preserve"> amor</w:t>
      </w:r>
      <w:proofErr w:type="gramEnd"/>
      <w:r>
        <w:rPr>
          <w:rFonts w:ascii="Calibri" w:eastAsia="Calibri" w:hAnsi="Calibri" w:cs="Calibri"/>
          <w:color w:val="000000"/>
        </w:rPr>
        <w:t xml:space="preserve"> cortese)</w:t>
      </w: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L’ ETÀ COMUNALE IN ITALIA</w:t>
      </w:r>
    </w:p>
    <w:p w:rsidR="004E5A2C" w:rsidRDefault="00A240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 sentimento religioso</w:t>
      </w:r>
    </w:p>
    <w:p w:rsidR="004E5A2C" w:rsidRDefault="00A240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 Francescani e la letteratura: </w:t>
      </w:r>
      <w:r>
        <w:rPr>
          <w:rFonts w:ascii="Calibri" w:eastAsia="Calibri" w:hAnsi="Calibri" w:cs="Calibri"/>
          <w:b/>
          <w:color w:val="000000"/>
        </w:rPr>
        <w:t xml:space="preserve">San Francesco d’Assisi </w:t>
      </w:r>
      <w:r>
        <w:rPr>
          <w:rFonts w:ascii="Calibri" w:eastAsia="Calibri" w:hAnsi="Calibri" w:cs="Calibri"/>
          <w:color w:val="000000"/>
        </w:rPr>
        <w:t xml:space="preserve">(“Cantico di Frate Sole”), </w:t>
      </w:r>
      <w:proofErr w:type="spellStart"/>
      <w:r>
        <w:rPr>
          <w:rFonts w:ascii="Calibri" w:eastAsia="Calibri" w:hAnsi="Calibri" w:cs="Calibri"/>
          <w:b/>
          <w:color w:val="000000"/>
        </w:rPr>
        <w:t>Iacopone</w:t>
      </w:r>
      <w:proofErr w:type="spellEnd"/>
      <w:r>
        <w:rPr>
          <w:rFonts w:ascii="Calibri" w:eastAsia="Calibri" w:hAnsi="Calibri" w:cs="Calibri"/>
          <w:b/>
          <w:color w:val="000000"/>
        </w:rPr>
        <w:t xml:space="preserve"> da Todi </w:t>
      </w:r>
      <w:r>
        <w:rPr>
          <w:rFonts w:ascii="Calibri" w:eastAsia="Calibri" w:hAnsi="Calibri" w:cs="Calibri"/>
          <w:color w:val="000000"/>
        </w:rPr>
        <w:t xml:space="preserve">(O </w:t>
      </w:r>
      <w:proofErr w:type="spellStart"/>
      <w:r>
        <w:rPr>
          <w:rFonts w:ascii="Calibri" w:eastAsia="Calibri" w:hAnsi="Calibri" w:cs="Calibri"/>
          <w:color w:val="000000"/>
        </w:rPr>
        <w:t>Segnor</w:t>
      </w:r>
      <w:proofErr w:type="spellEnd"/>
      <w:r>
        <w:rPr>
          <w:rFonts w:ascii="Calibri" w:eastAsia="Calibri" w:hAnsi="Calibri" w:cs="Calibri"/>
          <w:color w:val="000000"/>
        </w:rPr>
        <w:t xml:space="preserve"> per cortesia)</w:t>
      </w:r>
    </w:p>
    <w:p w:rsidR="004E5A2C" w:rsidRDefault="00A240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lirica del Duecento in Italia</w:t>
      </w:r>
    </w:p>
    <w:p w:rsidR="004E5A2C" w:rsidRDefault="00A240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Lingua, generi letterari e diffusione della lirica</w:t>
      </w:r>
    </w:p>
    <w:p w:rsidR="004E5A2C" w:rsidRDefault="00A240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La scuola siciliana: </w:t>
      </w:r>
      <w:r>
        <w:rPr>
          <w:rFonts w:ascii="Calibri" w:eastAsia="Calibri" w:hAnsi="Calibri" w:cs="Calibri"/>
          <w:b/>
          <w:color w:val="000000"/>
        </w:rPr>
        <w:t xml:space="preserve">Giacomo da Lentini </w:t>
      </w:r>
      <w:r>
        <w:rPr>
          <w:rFonts w:ascii="Calibri" w:eastAsia="Calibri" w:hAnsi="Calibri" w:cs="Calibri"/>
          <w:color w:val="000000"/>
        </w:rPr>
        <w:t>(io m’aggio posto in core)</w:t>
      </w:r>
    </w:p>
    <w:p w:rsidR="004E5A2C" w:rsidRDefault="00A240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Poesia comico-realistica, </w:t>
      </w:r>
      <w:r>
        <w:rPr>
          <w:rFonts w:ascii="Calibri" w:eastAsia="Calibri" w:hAnsi="Calibri" w:cs="Calibri"/>
          <w:b/>
          <w:color w:val="000000"/>
        </w:rPr>
        <w:t>Cecco Angiolieri</w:t>
      </w:r>
      <w:r>
        <w:rPr>
          <w:rFonts w:ascii="Calibri" w:eastAsia="Calibri" w:hAnsi="Calibri" w:cs="Calibri"/>
          <w:color w:val="000000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</w:rPr>
        <w:t xml:space="preserve">( </w:t>
      </w:r>
      <w:proofErr w:type="spellStart"/>
      <w:r>
        <w:rPr>
          <w:rFonts w:ascii="Calibri" w:eastAsia="Calibri" w:hAnsi="Calibri" w:cs="Calibri"/>
          <w:color w:val="000000"/>
        </w:rPr>
        <w:t>Sed</w:t>
      </w:r>
      <w:proofErr w:type="spellEnd"/>
      <w:proofErr w:type="gramEnd"/>
      <w:r>
        <w:rPr>
          <w:rFonts w:ascii="Calibri" w:eastAsia="Calibri" w:hAnsi="Calibri" w:cs="Calibri"/>
          <w:color w:val="000000"/>
        </w:rPr>
        <w:t xml:space="preserve"> i’ </w:t>
      </w:r>
      <w:proofErr w:type="spellStart"/>
      <w:r>
        <w:rPr>
          <w:rFonts w:ascii="Calibri" w:eastAsia="Calibri" w:hAnsi="Calibri" w:cs="Calibri"/>
          <w:color w:val="000000"/>
        </w:rPr>
        <w:t>avess</w:t>
      </w:r>
      <w:proofErr w:type="spellEnd"/>
      <w:r>
        <w:rPr>
          <w:rFonts w:ascii="Calibri" w:eastAsia="Calibri" w:hAnsi="Calibri" w:cs="Calibri"/>
          <w:color w:val="000000"/>
        </w:rPr>
        <w:t xml:space="preserve">’ un sacco di fiorini, S’i’ fosse </w:t>
      </w:r>
      <w:proofErr w:type="spellStart"/>
      <w:r>
        <w:rPr>
          <w:rFonts w:ascii="Calibri" w:eastAsia="Calibri" w:hAnsi="Calibri" w:cs="Calibri"/>
          <w:color w:val="000000"/>
        </w:rPr>
        <w:t>foco</w:t>
      </w:r>
      <w:proofErr w:type="spellEnd"/>
      <w:r>
        <w:rPr>
          <w:rFonts w:ascii="Calibri" w:eastAsia="Calibri" w:hAnsi="Calibri" w:cs="Calibri"/>
          <w:color w:val="000000"/>
        </w:rPr>
        <w:t xml:space="preserve">, ardere’ il mondo) </w:t>
      </w:r>
      <w:r>
        <w:rPr>
          <w:rFonts w:ascii="Calibri" w:eastAsia="Calibri" w:hAnsi="Calibri" w:cs="Calibri"/>
          <w:b/>
          <w:color w:val="000000"/>
        </w:rPr>
        <w:t xml:space="preserve">Rustico Filippi  </w:t>
      </w:r>
      <w:r>
        <w:rPr>
          <w:rFonts w:ascii="Calibri" w:eastAsia="Calibri" w:hAnsi="Calibri" w:cs="Calibri"/>
          <w:color w:val="000000"/>
        </w:rPr>
        <w:t xml:space="preserve">( Oi dolce mio marito </w:t>
      </w:r>
      <w:proofErr w:type="spellStart"/>
      <w:r>
        <w:rPr>
          <w:rFonts w:ascii="Calibri" w:eastAsia="Calibri" w:hAnsi="Calibri" w:cs="Calibri"/>
          <w:color w:val="000000"/>
        </w:rPr>
        <w:t>ALdobrandino</w:t>
      </w:r>
      <w:proofErr w:type="spellEnd"/>
      <w:r>
        <w:rPr>
          <w:rFonts w:ascii="Calibri" w:eastAsia="Calibri" w:hAnsi="Calibri" w:cs="Calibri"/>
          <w:color w:val="000000"/>
        </w:rPr>
        <w:t>)</w:t>
      </w:r>
    </w:p>
    <w:p w:rsidR="004E5A2C" w:rsidRDefault="00A240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scuola toscana di transizione</w:t>
      </w:r>
    </w:p>
    <w:p w:rsidR="004E5A2C" w:rsidRDefault="00A240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</w:t>
      </w:r>
      <w:r>
        <w:rPr>
          <w:rFonts w:ascii="Calibri" w:eastAsia="Calibri" w:hAnsi="Calibri" w:cs="Calibri"/>
          <w:i/>
          <w:color w:val="000000"/>
        </w:rPr>
        <w:t xml:space="preserve">Dolce </w:t>
      </w:r>
      <w:proofErr w:type="spellStart"/>
      <w:r>
        <w:rPr>
          <w:rFonts w:ascii="Calibri" w:eastAsia="Calibri" w:hAnsi="Calibri" w:cs="Calibri"/>
          <w:i/>
          <w:color w:val="000000"/>
        </w:rPr>
        <w:t>Stil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Novo</w:t>
      </w:r>
      <w:r>
        <w:rPr>
          <w:rFonts w:ascii="Calibri" w:eastAsia="Calibri" w:hAnsi="Calibri" w:cs="Calibri"/>
          <w:color w:val="000000"/>
        </w:rPr>
        <w:t xml:space="preserve">: </w:t>
      </w:r>
      <w:r>
        <w:rPr>
          <w:rFonts w:ascii="Calibri" w:eastAsia="Calibri" w:hAnsi="Calibri" w:cs="Calibri"/>
          <w:b/>
          <w:color w:val="000000"/>
        </w:rPr>
        <w:t xml:space="preserve">Guido </w:t>
      </w:r>
      <w:proofErr w:type="spellStart"/>
      <w:r>
        <w:rPr>
          <w:rFonts w:ascii="Calibri" w:eastAsia="Calibri" w:hAnsi="Calibri" w:cs="Calibri"/>
          <w:b/>
          <w:color w:val="000000"/>
        </w:rPr>
        <w:t>Guinizzelli</w:t>
      </w:r>
      <w:proofErr w:type="spellEnd"/>
      <w:r>
        <w:rPr>
          <w:rFonts w:ascii="Calibri" w:eastAsia="Calibri" w:hAnsi="Calibri" w:cs="Calibri"/>
          <w:color w:val="000000"/>
        </w:rPr>
        <w:t xml:space="preserve"> (“Al </w:t>
      </w:r>
      <w:proofErr w:type="spellStart"/>
      <w:r>
        <w:rPr>
          <w:rFonts w:ascii="Calibri" w:eastAsia="Calibri" w:hAnsi="Calibri" w:cs="Calibri"/>
          <w:color w:val="000000"/>
        </w:rPr>
        <w:t>cor</w:t>
      </w:r>
      <w:proofErr w:type="spellEnd"/>
      <w:r>
        <w:rPr>
          <w:rFonts w:ascii="Calibri" w:eastAsia="Calibri" w:hAnsi="Calibri" w:cs="Calibri"/>
          <w:color w:val="000000"/>
        </w:rPr>
        <w:t xml:space="preserve"> gentil rempaira sempre amore” “Io voglio del ver la mia donna </w:t>
      </w:r>
      <w:proofErr w:type="spellStart"/>
      <w:r>
        <w:rPr>
          <w:rFonts w:ascii="Calibri" w:eastAsia="Calibri" w:hAnsi="Calibri" w:cs="Calibri"/>
          <w:color w:val="000000"/>
        </w:rPr>
        <w:t>laudare</w:t>
      </w:r>
      <w:proofErr w:type="spellEnd"/>
      <w:r>
        <w:rPr>
          <w:rFonts w:ascii="Calibri" w:eastAsia="Calibri" w:hAnsi="Calibri" w:cs="Calibri"/>
          <w:color w:val="000000"/>
        </w:rPr>
        <w:t xml:space="preserve">” lo vostro bel sguardo </w:t>
      </w:r>
      <w:proofErr w:type="gramStart"/>
      <w:r>
        <w:rPr>
          <w:rFonts w:ascii="Calibri" w:eastAsia="Calibri" w:hAnsi="Calibri" w:cs="Calibri"/>
          <w:color w:val="000000"/>
        </w:rPr>
        <w:t>e ‘</w:t>
      </w:r>
      <w:proofErr w:type="gramEnd"/>
      <w:r>
        <w:rPr>
          <w:rFonts w:ascii="Calibri" w:eastAsia="Calibri" w:hAnsi="Calibri" w:cs="Calibri"/>
          <w:color w:val="000000"/>
        </w:rPr>
        <w:t xml:space="preserve">l gentil sguardo), </w:t>
      </w:r>
      <w:r>
        <w:rPr>
          <w:rFonts w:ascii="Calibri" w:eastAsia="Calibri" w:hAnsi="Calibri" w:cs="Calibri"/>
          <w:b/>
          <w:color w:val="000000"/>
        </w:rPr>
        <w:t>Guido Cavalcanti</w:t>
      </w: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DANTE ALIGHIERI E LA DIVINA COMMEDIA</w:t>
      </w:r>
    </w:p>
    <w:p w:rsidR="004E5A2C" w:rsidRDefault="00A240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vita</w:t>
      </w:r>
    </w:p>
    <w:p w:rsidR="004E5A2C" w:rsidRDefault="00A240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La </w:t>
      </w:r>
      <w:r>
        <w:rPr>
          <w:rFonts w:ascii="Calibri" w:eastAsia="Calibri" w:hAnsi="Calibri" w:cs="Calibri"/>
          <w:i/>
          <w:color w:val="000000"/>
        </w:rPr>
        <w:t xml:space="preserve">Vita nuova: </w:t>
      </w:r>
      <w:r>
        <w:rPr>
          <w:rFonts w:ascii="Calibri" w:eastAsia="Calibri" w:hAnsi="Calibri" w:cs="Calibri"/>
          <w:color w:val="000000"/>
        </w:rPr>
        <w:t>Prologo esordio, prime apparizioni di beatrice, tanto gentile tanto onesta pare</w:t>
      </w:r>
    </w:p>
    <w:p w:rsidR="004E5A2C" w:rsidRDefault="00A240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Le </w:t>
      </w:r>
      <w:r>
        <w:rPr>
          <w:rFonts w:ascii="Calibri" w:eastAsia="Calibri" w:hAnsi="Calibri" w:cs="Calibri"/>
          <w:i/>
          <w:color w:val="000000"/>
        </w:rPr>
        <w:t>Rime</w:t>
      </w:r>
    </w:p>
    <w:p w:rsidR="004E5A2C" w:rsidRDefault="00A240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</w:t>
      </w:r>
      <w:r>
        <w:rPr>
          <w:rFonts w:ascii="Calibri" w:eastAsia="Calibri" w:hAnsi="Calibri" w:cs="Calibri"/>
          <w:i/>
          <w:color w:val="000000"/>
        </w:rPr>
        <w:t>Convivio</w:t>
      </w:r>
    </w:p>
    <w:p w:rsidR="004E5A2C" w:rsidRDefault="00A240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</w:t>
      </w:r>
      <w:r>
        <w:rPr>
          <w:rFonts w:ascii="Calibri" w:eastAsia="Calibri" w:hAnsi="Calibri" w:cs="Calibri"/>
          <w:i/>
          <w:color w:val="000000"/>
        </w:rPr>
        <w:t xml:space="preserve">De </w:t>
      </w:r>
      <w:proofErr w:type="spellStart"/>
      <w:r>
        <w:rPr>
          <w:rFonts w:ascii="Calibri" w:eastAsia="Calibri" w:hAnsi="Calibri" w:cs="Calibri"/>
          <w:i/>
          <w:color w:val="000000"/>
        </w:rPr>
        <w:t>vulgari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</w:rPr>
        <w:t>eloquentia</w:t>
      </w:r>
      <w:proofErr w:type="spellEnd"/>
    </w:p>
    <w:p w:rsidR="004E5A2C" w:rsidRDefault="00A240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La </w:t>
      </w:r>
      <w:r>
        <w:rPr>
          <w:rFonts w:ascii="Calibri" w:eastAsia="Calibri" w:hAnsi="Calibri" w:cs="Calibri"/>
          <w:i/>
          <w:color w:val="000000"/>
        </w:rPr>
        <w:t>Monarchia</w:t>
      </w:r>
      <w:r>
        <w:rPr>
          <w:rFonts w:ascii="Calibri" w:eastAsia="Calibri" w:hAnsi="Calibri" w:cs="Calibri"/>
          <w:color w:val="000000"/>
        </w:rPr>
        <w:t>: L’origine divina e L’autonomia dell’imperatore</w:t>
      </w:r>
    </w:p>
    <w:p w:rsidR="004E5A2C" w:rsidRDefault="00A240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</w:rPr>
        <w:t>Divina Commedia</w:t>
      </w:r>
      <w:r>
        <w:rPr>
          <w:rFonts w:ascii="Calibri" w:eastAsia="Calibri" w:hAnsi="Calibri" w:cs="Calibri"/>
          <w:color w:val="000000"/>
        </w:rPr>
        <w:t>.</w:t>
      </w: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FRANCESCO PETRARCA</w:t>
      </w:r>
    </w:p>
    <w:p w:rsidR="004E5A2C" w:rsidRDefault="00A240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vita</w:t>
      </w:r>
    </w:p>
    <w:p w:rsidR="004E5A2C" w:rsidRDefault="00A240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Petrarca come nuova figura d’intellettuale</w:t>
      </w:r>
    </w:p>
    <w:p w:rsidR="004E5A2C" w:rsidRDefault="00A240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Umanesimo (Marco Polo Il milione: Usi e costumi dei tartari, Bestie strane e altre meraviglie)</w:t>
      </w:r>
    </w:p>
    <w:p w:rsidR="004E5A2C" w:rsidRDefault="00A240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Le opere religioso-morali: il </w:t>
      </w:r>
      <w:proofErr w:type="spellStart"/>
      <w:r>
        <w:rPr>
          <w:rFonts w:ascii="Calibri" w:eastAsia="Calibri" w:hAnsi="Calibri" w:cs="Calibri"/>
          <w:color w:val="000000"/>
        </w:rPr>
        <w:t>Secretum</w:t>
      </w:r>
      <w:proofErr w:type="spellEnd"/>
      <w:r>
        <w:rPr>
          <w:rFonts w:ascii="Calibri" w:eastAsia="Calibri" w:hAnsi="Calibri" w:cs="Calibri"/>
          <w:color w:val="000000"/>
        </w:rPr>
        <w:t xml:space="preserve"> (“Una malattia interiore: l’accidia”)</w:t>
      </w:r>
    </w:p>
    <w:p w:rsidR="004E5A2C" w:rsidRDefault="00A240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</w:t>
      </w:r>
      <w:proofErr w:type="gramStart"/>
      <w:r>
        <w:rPr>
          <w:rFonts w:ascii="Calibri" w:eastAsia="Calibri" w:hAnsi="Calibri" w:cs="Calibri"/>
          <w:i/>
          <w:color w:val="000000"/>
        </w:rPr>
        <w:t>Canzoniere</w:t>
      </w:r>
      <w:r>
        <w:rPr>
          <w:rFonts w:ascii="Calibri" w:eastAsia="Calibri" w:hAnsi="Calibri" w:cs="Calibri"/>
          <w:color w:val="000000"/>
        </w:rPr>
        <w:t>( “</w:t>
      </w:r>
      <w:proofErr w:type="gramEnd"/>
      <w:r>
        <w:rPr>
          <w:rFonts w:ascii="Calibri" w:eastAsia="Calibri" w:hAnsi="Calibri" w:cs="Calibri"/>
          <w:color w:val="000000"/>
        </w:rPr>
        <w:t>Chiare, fresche e dolci acque”)</w:t>
      </w:r>
    </w:p>
    <w:p w:rsidR="004E5A2C" w:rsidRDefault="00A240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Voi ch’ascoltate in rime sparse il suono</w:t>
      </w:r>
    </w:p>
    <w:p w:rsidR="004E5A2C" w:rsidRDefault="00A240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Oh cameretta che già fosti un porto</w:t>
      </w: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GIOVANNI BOCCACCIO</w:t>
      </w:r>
    </w:p>
    <w:p w:rsidR="004E5A2C" w:rsidRDefault="00A240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vita</w:t>
      </w:r>
    </w:p>
    <w:p w:rsidR="004E5A2C" w:rsidRDefault="00A240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 opere del periodo napoletano.</w:t>
      </w:r>
    </w:p>
    <w:p w:rsidR="004E5A2C" w:rsidRDefault="00A240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 opere del periodo fiorentino</w:t>
      </w:r>
    </w:p>
    <w:p w:rsidR="004E5A2C" w:rsidRDefault="00A240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</w:t>
      </w:r>
      <w:r>
        <w:rPr>
          <w:rFonts w:ascii="Calibri" w:eastAsia="Calibri" w:hAnsi="Calibri" w:cs="Calibri"/>
          <w:i/>
          <w:color w:val="000000"/>
        </w:rPr>
        <w:t>Decameron</w:t>
      </w:r>
      <w:r>
        <w:rPr>
          <w:rFonts w:ascii="Calibri" w:eastAsia="Calibri" w:hAnsi="Calibri" w:cs="Calibri"/>
          <w:color w:val="000000"/>
        </w:rPr>
        <w:t xml:space="preserve">: orrido </w:t>
      </w:r>
      <w:proofErr w:type="spellStart"/>
      <w:r>
        <w:rPr>
          <w:rFonts w:ascii="Calibri" w:eastAsia="Calibri" w:hAnsi="Calibri" w:cs="Calibri"/>
          <w:color w:val="000000"/>
        </w:rPr>
        <w:t>incorniciamento</w:t>
      </w:r>
      <w:proofErr w:type="spellEnd"/>
      <w:r>
        <w:rPr>
          <w:rFonts w:ascii="Calibri" w:eastAsia="Calibri" w:hAnsi="Calibri" w:cs="Calibri"/>
          <w:color w:val="000000"/>
        </w:rPr>
        <w:t xml:space="preserve">, la peste, </w:t>
      </w:r>
      <w:proofErr w:type="spellStart"/>
      <w:r>
        <w:rPr>
          <w:rFonts w:ascii="Calibri" w:eastAsia="Calibri" w:hAnsi="Calibri" w:cs="Calibri"/>
          <w:i/>
          <w:color w:val="000000"/>
        </w:rPr>
        <w:t>Chichibio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cuoco</w:t>
      </w:r>
      <w:r>
        <w:rPr>
          <w:rFonts w:ascii="Calibri" w:eastAsia="Calibri" w:hAnsi="Calibri" w:cs="Calibri"/>
          <w:color w:val="000000"/>
        </w:rPr>
        <w:t xml:space="preserve">, </w:t>
      </w:r>
      <w:proofErr w:type="spellStart"/>
      <w:r>
        <w:rPr>
          <w:rFonts w:ascii="Calibri" w:eastAsia="Calibri" w:hAnsi="Calibri" w:cs="Calibri"/>
          <w:i/>
          <w:color w:val="000000"/>
        </w:rPr>
        <w:t>Lisabetta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da Messina</w:t>
      </w:r>
      <w:r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i/>
          <w:color w:val="000000"/>
        </w:rPr>
        <w:t xml:space="preserve">Federigo degli </w:t>
      </w:r>
      <w:proofErr w:type="spellStart"/>
      <w:r>
        <w:rPr>
          <w:rFonts w:ascii="Calibri" w:eastAsia="Calibri" w:hAnsi="Calibri" w:cs="Calibri"/>
          <w:i/>
          <w:color w:val="000000"/>
        </w:rPr>
        <w:t>Alberigi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i/>
          <w:color w:val="000000"/>
        </w:rPr>
        <w:t>Frate Cipolla</w:t>
      </w:r>
      <w:r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i/>
          <w:color w:val="000000"/>
        </w:rPr>
        <w:t>Calandrino, l’elitropia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color w:val="000000"/>
        </w:rPr>
        <w:t xml:space="preserve">e Andreuccio da Perugia </w:t>
      </w: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NICCOLÒ MACHIAVELLI</w:t>
      </w:r>
    </w:p>
    <w:p w:rsidR="004E5A2C" w:rsidRDefault="00A240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vita</w:t>
      </w:r>
    </w:p>
    <w:p w:rsidR="004E5A2C" w:rsidRDefault="00A240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Rinascimento</w:t>
      </w:r>
    </w:p>
    <w:p w:rsidR="004E5A2C" w:rsidRDefault="00A240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</w:t>
      </w:r>
      <w:r>
        <w:rPr>
          <w:rFonts w:ascii="Calibri" w:eastAsia="Calibri" w:hAnsi="Calibri" w:cs="Calibri"/>
          <w:i/>
          <w:color w:val="000000"/>
        </w:rPr>
        <w:t>Principe</w:t>
      </w:r>
      <w:r>
        <w:rPr>
          <w:rFonts w:ascii="Calibri" w:eastAsia="Calibri" w:hAnsi="Calibri" w:cs="Calibri"/>
          <w:color w:val="000000"/>
        </w:rPr>
        <w:t xml:space="preserve"> struttura e tematiche: de’ principati nuovi che s’ acquistano con le armi e fortuna di altri</w:t>
      </w:r>
    </w:p>
    <w:p w:rsidR="004E5A2C" w:rsidRDefault="00A240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 principati, nuovi e acquisiti</w:t>
      </w:r>
    </w:p>
    <w:p w:rsidR="004E5A2C" w:rsidRDefault="00A240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Mandragola: lettura di alcuni atti</w:t>
      </w: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FRANCESCO GUICCIARDINI: cenni</w:t>
      </w: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LUDOVICO ARIOSTO</w:t>
      </w:r>
    </w:p>
    <w:p w:rsidR="004E5A2C" w:rsidRDefault="00A240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vita</w:t>
      </w:r>
    </w:p>
    <w:p w:rsidR="004E5A2C" w:rsidRDefault="00A240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 opere minori</w:t>
      </w:r>
    </w:p>
    <w:p w:rsidR="004E5A2C" w:rsidRDefault="00A240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Satira IV, V, VI, VII </w:t>
      </w:r>
      <w:proofErr w:type="gramStart"/>
      <w:r>
        <w:rPr>
          <w:rFonts w:ascii="Calibri" w:eastAsia="Calibri" w:hAnsi="Calibri" w:cs="Calibri"/>
          <w:color w:val="000000"/>
        </w:rPr>
        <w:t>( cenni</w:t>
      </w:r>
      <w:proofErr w:type="gramEnd"/>
      <w:r>
        <w:rPr>
          <w:rFonts w:ascii="Calibri" w:eastAsia="Calibri" w:hAnsi="Calibri" w:cs="Calibri"/>
          <w:color w:val="000000"/>
        </w:rPr>
        <w:t xml:space="preserve"> generali)</w:t>
      </w:r>
    </w:p>
    <w:p w:rsidR="004E5A2C" w:rsidRDefault="00A240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Satira I: lettura</w:t>
      </w:r>
    </w:p>
    <w:p w:rsidR="004E5A2C" w:rsidRDefault="00A240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Satira III: lettura</w:t>
      </w:r>
    </w:p>
    <w:p w:rsidR="004E5A2C" w:rsidRDefault="00A240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L’ </w:t>
      </w:r>
      <w:r>
        <w:rPr>
          <w:rFonts w:ascii="Calibri" w:eastAsia="Calibri" w:hAnsi="Calibri" w:cs="Calibri"/>
          <w:i/>
          <w:color w:val="000000"/>
        </w:rPr>
        <w:t>Orlando Furioso</w:t>
      </w:r>
      <w:r>
        <w:rPr>
          <w:rFonts w:ascii="Calibri" w:eastAsia="Calibri" w:hAnsi="Calibri" w:cs="Calibri"/>
          <w:color w:val="000000"/>
        </w:rPr>
        <w:t xml:space="preserve">: Proemio </w:t>
      </w:r>
    </w:p>
    <w:p w:rsidR="004E5A2C" w:rsidRDefault="00A240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Angelica nella selva</w:t>
      </w:r>
      <w:r>
        <w:rPr>
          <w:rFonts w:ascii="Calibri" w:eastAsia="Calibri" w:hAnsi="Calibri" w:cs="Calibri"/>
          <w:color w:val="000000"/>
        </w:rPr>
        <w:tab/>
      </w:r>
    </w:p>
    <w:p w:rsidR="004E5A2C" w:rsidRDefault="00A240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 microcosmo del poema: il canto I.</w:t>
      </w:r>
    </w:p>
    <w:p w:rsidR="004E5A2C" w:rsidRDefault="00A240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Cloridano e Medoro: canto XVIII</w:t>
      </w:r>
    </w:p>
    <w:p w:rsidR="004E5A2C" w:rsidRDefault="00A240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follia di Orlando: canti XXIII-XXIV</w:t>
      </w:r>
    </w:p>
    <w:p w:rsidR="004E5A2C" w:rsidRDefault="00A240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Astolfo sulla luna: canto XXIV</w:t>
      </w: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TORQUATO TASSO</w:t>
      </w:r>
    </w:p>
    <w:p w:rsidR="004E5A2C" w:rsidRDefault="00A2400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vita</w:t>
      </w:r>
    </w:p>
    <w:p w:rsidR="004E5A2C" w:rsidRDefault="00A2400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Controriforma</w:t>
      </w:r>
    </w:p>
    <w:p w:rsidR="004E5A2C" w:rsidRDefault="00A2400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Rime </w:t>
      </w:r>
      <w:proofErr w:type="gramStart"/>
      <w:r>
        <w:rPr>
          <w:rFonts w:ascii="Calibri" w:eastAsia="Calibri" w:hAnsi="Calibri" w:cs="Calibri"/>
          <w:color w:val="000000"/>
        </w:rPr>
        <w:t>( O</w:t>
      </w:r>
      <w:proofErr w:type="gramEnd"/>
      <w:r>
        <w:rPr>
          <w:rFonts w:ascii="Calibri" w:eastAsia="Calibri" w:hAnsi="Calibri" w:cs="Calibri"/>
          <w:color w:val="000000"/>
        </w:rPr>
        <w:t xml:space="preserve"> del grand’ appennino)</w:t>
      </w:r>
    </w:p>
    <w:p w:rsidR="004E5A2C" w:rsidRDefault="00A2400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canzone al Metauro</w:t>
      </w:r>
    </w:p>
    <w:p w:rsidR="004E5A2C" w:rsidRDefault="00A2400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L’ Aminta: caratteri generali (silvia: la scoperta dell’amore, un innamoramento timido e rispettoso)</w:t>
      </w:r>
    </w:p>
    <w:p w:rsidR="004E5A2C" w:rsidRDefault="00A2400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</w:t>
      </w:r>
      <w:r>
        <w:rPr>
          <w:rFonts w:ascii="Calibri" w:eastAsia="Calibri" w:hAnsi="Calibri" w:cs="Calibri"/>
          <w:i/>
          <w:color w:val="000000"/>
        </w:rPr>
        <w:t xml:space="preserve"> Gerusalemme liberata</w:t>
      </w:r>
      <w:r>
        <w:rPr>
          <w:rFonts w:ascii="Calibri" w:eastAsia="Calibri" w:hAnsi="Calibri" w:cs="Calibri"/>
          <w:color w:val="000000"/>
        </w:rPr>
        <w:t xml:space="preserve">: </w:t>
      </w:r>
      <w:proofErr w:type="gramStart"/>
      <w:r>
        <w:rPr>
          <w:rFonts w:ascii="Calibri" w:eastAsia="Calibri" w:hAnsi="Calibri" w:cs="Calibri"/>
          <w:color w:val="000000"/>
        </w:rPr>
        <w:t>Proemio.(</w:t>
      </w:r>
      <w:proofErr w:type="gramEnd"/>
      <w:r>
        <w:rPr>
          <w:rFonts w:ascii="Calibri" w:eastAsia="Calibri" w:hAnsi="Calibri" w:cs="Calibri"/>
          <w:color w:val="000000"/>
        </w:rPr>
        <w:t xml:space="preserve"> Avventure di erminia)</w:t>
      </w:r>
    </w:p>
    <w:p w:rsidR="004E5A2C" w:rsidRDefault="00A2400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Erminia tra i pastori: canto VII</w:t>
      </w:r>
    </w:p>
    <w:p w:rsidR="004E5A2C" w:rsidRDefault="00A2400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La morte di Clorinda: canto XII</w:t>
      </w: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Dall’Inferno “Divina Commedia</w:t>
      </w:r>
      <w:proofErr w:type="gramStart"/>
      <w:r>
        <w:rPr>
          <w:rFonts w:ascii="Calibri" w:eastAsia="Calibri" w:hAnsi="Calibri" w:cs="Calibri"/>
          <w:color w:val="000000"/>
        </w:rPr>
        <w:t>” :</w:t>
      </w:r>
      <w:proofErr w:type="gramEnd"/>
      <w:r>
        <w:rPr>
          <w:rFonts w:ascii="Calibri" w:eastAsia="Calibri" w:hAnsi="Calibri" w:cs="Calibri"/>
          <w:color w:val="000000"/>
        </w:rPr>
        <w:t xml:space="preserve"> Canti I,II,III,V,VI,X,XIII,XIX,XXVI,XXXIII.</w:t>
      </w: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La docente: Manuela Angella</w:t>
      </w: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 rappresentanti degli studenti</w:t>
      </w:r>
      <w:r w:rsidR="002F7472">
        <w:rPr>
          <w:rFonts w:ascii="Arial" w:eastAsia="Arial" w:hAnsi="Arial" w:cs="Arial"/>
          <w:color w:val="000000"/>
          <w:sz w:val="22"/>
          <w:szCs w:val="22"/>
        </w:rPr>
        <w:t xml:space="preserve"> hanno preso visione e approvato.</w:t>
      </w: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F7472">
        <w:rPr>
          <w:rFonts w:ascii="Arial" w:eastAsia="Arial" w:hAnsi="Arial" w:cs="Arial"/>
          <w:color w:val="000000"/>
          <w:sz w:val="22"/>
          <w:szCs w:val="22"/>
        </w:rPr>
        <w:t xml:space="preserve">                               </w:t>
      </w: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Pontremoli, 21/05/2025                                      </w:t>
      </w:r>
    </w:p>
    <w:p w:rsidR="004E5A2C" w:rsidRDefault="004E5A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</w:p>
    <w:p w:rsidR="004E5A2C" w:rsidRDefault="00A240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</w:t>
      </w:r>
    </w:p>
    <w:sectPr w:rsidR="004E5A2C">
      <w:pgSz w:w="11906" w:h="16838"/>
      <w:pgMar w:top="708" w:right="1134" w:bottom="1253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2B27"/>
    <w:multiLevelType w:val="multilevel"/>
    <w:tmpl w:val="83D4E3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21703B"/>
    <w:multiLevelType w:val="multilevel"/>
    <w:tmpl w:val="9B58FE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2F85BAF"/>
    <w:multiLevelType w:val="multilevel"/>
    <w:tmpl w:val="39DAE9E6"/>
    <w:lvl w:ilvl="0">
      <w:start w:val="1"/>
      <w:numFmt w:val="decimal"/>
      <w:pStyle w:val="Titolo1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pStyle w:val="Titolo2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pStyle w:val="Titolo3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pStyle w:val="Titolo4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 w15:restartNumberingAfterBreak="0">
    <w:nsid w:val="3C3C0580"/>
    <w:multiLevelType w:val="multilevel"/>
    <w:tmpl w:val="5E0080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39E4BF9"/>
    <w:multiLevelType w:val="multilevel"/>
    <w:tmpl w:val="A45281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E2108F3"/>
    <w:multiLevelType w:val="multilevel"/>
    <w:tmpl w:val="037638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89461D8"/>
    <w:multiLevelType w:val="multilevel"/>
    <w:tmpl w:val="D59075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761A167E"/>
    <w:multiLevelType w:val="multilevel"/>
    <w:tmpl w:val="0874C6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A2C"/>
    <w:rsid w:val="002F7472"/>
    <w:rsid w:val="004E5A2C"/>
    <w:rsid w:val="008C22F9"/>
    <w:rsid w:val="00A2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F3EB8-FE42-4CCE-B39F-94007C6D5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e"/>
    <w:next w:val="Normale"/>
    <w:pPr>
      <w:keepNext/>
      <w:numPr>
        <w:numId w:val="1"/>
      </w:numPr>
      <w:ind w:left="-1" w:hanging="1"/>
      <w:jc w:val="center"/>
    </w:pPr>
    <w:rPr>
      <w:sz w:val="36"/>
      <w:szCs w:val="20"/>
    </w:rPr>
  </w:style>
  <w:style w:type="paragraph" w:styleId="Titolo2">
    <w:name w:val="heading 2"/>
    <w:basedOn w:val="Normale"/>
    <w:next w:val="Normale"/>
    <w:pPr>
      <w:keepNext/>
      <w:numPr>
        <w:ilvl w:val="1"/>
        <w:numId w:val="1"/>
      </w:numPr>
      <w:ind w:left="-1" w:hanging="1"/>
      <w:jc w:val="center"/>
      <w:outlineLvl w:val="1"/>
    </w:pPr>
    <w:rPr>
      <w:sz w:val="48"/>
      <w:szCs w:val="20"/>
    </w:rPr>
  </w:style>
  <w:style w:type="paragraph" w:styleId="Titolo3">
    <w:name w:val="heading 3"/>
    <w:basedOn w:val="Normale"/>
    <w:next w:val="Normale"/>
    <w:pPr>
      <w:keepNext/>
      <w:numPr>
        <w:ilvl w:val="2"/>
        <w:numId w:val="1"/>
      </w:numPr>
      <w:ind w:left="-1" w:hanging="1"/>
      <w:jc w:val="center"/>
      <w:outlineLvl w:val="2"/>
    </w:pPr>
    <w:rPr>
      <w:b/>
      <w:szCs w:val="20"/>
    </w:rPr>
  </w:style>
  <w:style w:type="paragraph" w:styleId="Titolo4">
    <w:name w:val="heading 4"/>
    <w:basedOn w:val="Normale"/>
    <w:next w:val="Normale"/>
    <w:pPr>
      <w:keepNext/>
      <w:numPr>
        <w:ilvl w:val="3"/>
        <w:numId w:val="1"/>
      </w:numPr>
      <w:ind w:left="-1" w:hanging="1"/>
      <w:jc w:val="right"/>
      <w:outlineLvl w:val="3"/>
    </w:pPr>
    <w:rPr>
      <w:szCs w:val="20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1">
    <w:name w:val="Carattere predefinito paragrafo1"/>
    <w:rPr>
      <w:w w:val="100"/>
      <w:position w:val="-1"/>
      <w:effect w:val="none"/>
      <w:vertAlign w:val="baseline"/>
      <w:cs w:val="0"/>
      <w:em w:val="none"/>
    </w:rPr>
  </w:style>
  <w:style w:type="character" w:styleId="Numeropagina">
    <w:name w:val="page number"/>
    <w:basedOn w:val="Caratterepredefinito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attere">
    <w:name w:val="Carattere"/>
    <w:rPr>
      <w:b/>
      <w:w w:val="100"/>
      <w:position w:val="-1"/>
      <w:sz w:val="48"/>
      <w:szCs w:val="24"/>
      <w:effect w:val="none"/>
      <w:vertAlign w:val="baseline"/>
      <w:cs w:val="0"/>
      <w:em w:val="none"/>
      <w:lang w:val="it-IT" w:bidi="ar-SA"/>
    </w:rPr>
  </w:style>
  <w:style w:type="paragraph" w:customStyle="1" w:styleId="Intestazione2">
    <w:name w:val="Intestazione2"/>
    <w:basedOn w:val="Normale"/>
    <w:next w:val="Sottotitolo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  <w:rPr>
      <w:b/>
      <w:sz w:val="48"/>
    </w:rPr>
  </w:style>
  <w:style w:type="paragraph" w:customStyle="1" w:styleId="Corpodeltesto">
    <w:name w:val="Corpo del testo"/>
    <w:basedOn w:val="Normale"/>
    <w:pPr>
      <w:jc w:val="both"/>
    </w:pPr>
    <w:rPr>
      <w:szCs w:val="20"/>
    </w:r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Standard">
    <w:name w:val="Standard"/>
    <w:pPr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1"/>
      <w:position w:val="-1"/>
      <w:lang w:eastAsia="zh-CN"/>
    </w:rPr>
  </w:style>
  <w:style w:type="paragraph" w:styleId="Paragrafoelenco">
    <w:name w:val="List Paragraph"/>
    <w:basedOn w:val="Normale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zssDcA8R54ksAOM+ftDiQxuJJw==">CgMxLjA4AHIhMUxXQXFhTzhyR3otRHhYRHQ5Q19DR0x6RXJhUTBZcENq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Giulio Armanini</dc:creator>
  <cp:lastModifiedBy>utente</cp:lastModifiedBy>
  <cp:revision>2</cp:revision>
  <dcterms:created xsi:type="dcterms:W3CDTF">2025-06-04T14:52:00Z</dcterms:created>
  <dcterms:modified xsi:type="dcterms:W3CDTF">2025-06-04T14:52:00Z</dcterms:modified>
</cp:coreProperties>
</file>